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9D13A" w14:textId="77777777" w:rsidR="000A62CC" w:rsidRPr="000A62CC" w:rsidRDefault="000A62CC" w:rsidP="000A62CC">
      <w:pPr>
        <w:pStyle w:val="a3"/>
        <w:shd w:val="clear" w:color="auto" w:fill="FFFFFF" w:themeFill="background1"/>
        <w:spacing w:before="0" w:beforeAutospacing="0" w:after="0" w:afterAutospacing="0"/>
        <w:ind w:left="142"/>
        <w:jc w:val="center"/>
        <w:rPr>
          <w:sz w:val="36"/>
          <w:szCs w:val="36"/>
        </w:rPr>
      </w:pPr>
      <w:bookmarkStart w:id="0" w:name="_GoBack"/>
      <w:bookmarkEnd w:id="0"/>
      <w:r w:rsidRPr="000A62CC">
        <w:rPr>
          <w:b/>
          <w:bCs/>
          <w:sz w:val="28"/>
          <w:szCs w:val="28"/>
        </w:rPr>
        <w:br/>
        <w:t>Памятка для родителей</w:t>
      </w:r>
    </w:p>
    <w:p w14:paraId="1F2C50B9" w14:textId="3F2B815F" w:rsidR="000A62CC" w:rsidRPr="000A62CC" w:rsidRDefault="000D5B38" w:rsidP="000A62CC">
      <w:pPr>
        <w:pStyle w:val="a3"/>
        <w:shd w:val="clear" w:color="auto" w:fill="FFFFFF" w:themeFill="background1"/>
        <w:spacing w:before="0" w:beforeAutospacing="0" w:after="240" w:afterAutospacing="0"/>
        <w:ind w:left="142"/>
        <w:jc w:val="center"/>
        <w:rPr>
          <w:sz w:val="36"/>
          <w:szCs w:val="36"/>
        </w:rPr>
      </w:pPr>
      <w:r>
        <w:rPr>
          <w:b/>
          <w:bCs/>
          <w:sz w:val="28"/>
          <w:szCs w:val="28"/>
        </w:rPr>
        <w:t>«О</w:t>
      </w:r>
      <w:r w:rsidR="000A62CC" w:rsidRPr="000A62CC">
        <w:rPr>
          <w:b/>
          <w:bCs/>
          <w:sz w:val="28"/>
          <w:szCs w:val="28"/>
        </w:rPr>
        <w:t>рганизаци</w:t>
      </w:r>
      <w:r>
        <w:rPr>
          <w:b/>
          <w:bCs/>
          <w:sz w:val="28"/>
          <w:szCs w:val="28"/>
        </w:rPr>
        <w:t>я</w:t>
      </w:r>
      <w:r w:rsidR="000A62CC" w:rsidRPr="000A62CC">
        <w:rPr>
          <w:b/>
          <w:bCs/>
          <w:sz w:val="28"/>
          <w:szCs w:val="28"/>
        </w:rPr>
        <w:t xml:space="preserve"> театрализованной деятельности в семье</w:t>
      </w:r>
      <w:r>
        <w:rPr>
          <w:b/>
          <w:bCs/>
          <w:sz w:val="28"/>
          <w:szCs w:val="28"/>
        </w:rPr>
        <w:t>»</w:t>
      </w:r>
    </w:p>
    <w:p w14:paraId="02219AF6" w14:textId="3D0A2E5A" w:rsidR="000A62CC" w:rsidRPr="000A62CC" w:rsidRDefault="000A62CC" w:rsidP="003F3E71">
      <w:pPr>
        <w:pStyle w:val="a3"/>
        <w:shd w:val="clear" w:color="auto" w:fill="FFFFFF" w:themeFill="background1"/>
        <w:spacing w:before="0" w:beforeAutospacing="0" w:after="0" w:afterAutospacing="0"/>
        <w:ind w:left="142"/>
        <w:jc w:val="center"/>
        <w:rPr>
          <w:sz w:val="36"/>
          <w:szCs w:val="36"/>
        </w:rPr>
      </w:pPr>
      <w:r w:rsidRPr="000A62CC">
        <w:rPr>
          <w:i/>
          <w:iCs/>
          <w:sz w:val="28"/>
          <w:szCs w:val="28"/>
        </w:rPr>
        <w:t>Мамы и папы! Бабушки и дедушки!</w:t>
      </w:r>
    </w:p>
    <w:p w14:paraId="5E426E80" w14:textId="77777777" w:rsidR="000A62CC" w:rsidRPr="000A62CC" w:rsidRDefault="000A62CC" w:rsidP="000A62CC">
      <w:pPr>
        <w:pStyle w:val="a3"/>
        <w:shd w:val="clear" w:color="auto" w:fill="FFFFFF" w:themeFill="background1"/>
        <w:spacing w:before="0" w:beforeAutospacing="0" w:after="0" w:afterAutospacing="0"/>
        <w:ind w:left="142"/>
        <w:jc w:val="both"/>
        <w:rPr>
          <w:sz w:val="36"/>
          <w:szCs w:val="36"/>
        </w:rPr>
      </w:pPr>
      <w:r w:rsidRPr="000A62CC">
        <w:rPr>
          <w:i/>
          <w:iCs/>
          <w:sz w:val="28"/>
          <w:szCs w:val="28"/>
        </w:rPr>
        <w:t> </w:t>
      </w:r>
    </w:p>
    <w:p w14:paraId="3595FD42" w14:textId="77777777" w:rsidR="000A62CC" w:rsidRPr="000A62CC" w:rsidRDefault="000A62CC" w:rsidP="000A62CC">
      <w:pPr>
        <w:pStyle w:val="a3"/>
        <w:shd w:val="clear" w:color="auto" w:fill="FFFFFF" w:themeFill="background1"/>
        <w:spacing w:before="0" w:beforeAutospacing="0" w:after="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       Если Вы хотите развивать творческие способности своего ребенка и желаете, чтобы Ваш ребёнок был успешен в жизни, чаще предлагайте ему поучаствовать вместе с вами в театрализованной деятельности!</w:t>
      </w:r>
    </w:p>
    <w:p w14:paraId="56218A1E" w14:textId="77777777" w:rsidR="000A62CC" w:rsidRPr="000A62CC" w:rsidRDefault="000A62CC" w:rsidP="000A62CC">
      <w:pPr>
        <w:pStyle w:val="a3"/>
        <w:shd w:val="clear" w:color="auto" w:fill="FFFFFF" w:themeFill="background1"/>
        <w:spacing w:before="0" w:beforeAutospacing="0" w:after="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</w:t>
      </w:r>
    </w:p>
    <w:p w14:paraId="5FBC8321" w14:textId="77777777" w:rsidR="000A62CC" w:rsidRPr="000A62CC" w:rsidRDefault="000A62CC" w:rsidP="000A62CC">
      <w:pPr>
        <w:pStyle w:val="a3"/>
        <w:shd w:val="clear" w:color="auto" w:fill="FFFFFF" w:themeFill="background1"/>
        <w:spacing w:before="0" w:beforeAutospacing="0" w:after="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 Благодаря этой деятельности у ребёнка будут </w:t>
      </w:r>
      <w:r w:rsidRPr="000A62CC">
        <w:rPr>
          <w:sz w:val="28"/>
          <w:szCs w:val="28"/>
          <w:u w:val="single"/>
        </w:rPr>
        <w:t>развиваться</w:t>
      </w:r>
      <w:r w:rsidRPr="000A62CC">
        <w:rPr>
          <w:sz w:val="28"/>
          <w:szCs w:val="28"/>
        </w:rPr>
        <w:t>:</w:t>
      </w:r>
    </w:p>
    <w:p w14:paraId="5DFF67D9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психофизические способности </w:t>
      </w:r>
      <w:r w:rsidRPr="000A62CC">
        <w:rPr>
          <w:i/>
          <w:iCs/>
          <w:sz w:val="28"/>
          <w:szCs w:val="28"/>
        </w:rPr>
        <w:t>(мимика и пантомимика)</w:t>
      </w:r>
      <w:r w:rsidRPr="000A62CC">
        <w:rPr>
          <w:sz w:val="28"/>
          <w:szCs w:val="28"/>
        </w:rPr>
        <w:t>;</w:t>
      </w:r>
    </w:p>
    <w:p w14:paraId="2A3FC806" w14:textId="07489972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психические процессы </w:t>
      </w:r>
      <w:r w:rsidRPr="000A62CC">
        <w:rPr>
          <w:i/>
          <w:iCs/>
          <w:sz w:val="28"/>
          <w:szCs w:val="28"/>
        </w:rPr>
        <w:t>(восприятие, воображение, мышление, внимание, память)</w:t>
      </w:r>
      <w:r w:rsidRPr="000A62CC">
        <w:rPr>
          <w:sz w:val="28"/>
          <w:szCs w:val="28"/>
        </w:rPr>
        <w:t>;</w:t>
      </w:r>
    </w:p>
    <w:p w14:paraId="6BE96000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речь </w:t>
      </w:r>
      <w:r w:rsidRPr="000A62CC">
        <w:rPr>
          <w:i/>
          <w:iCs/>
          <w:sz w:val="28"/>
          <w:szCs w:val="28"/>
        </w:rPr>
        <w:t>(монологическая и диалогическая)</w:t>
      </w:r>
      <w:r w:rsidRPr="000A62CC">
        <w:rPr>
          <w:sz w:val="28"/>
          <w:szCs w:val="28"/>
        </w:rPr>
        <w:t>;</w:t>
      </w:r>
    </w:p>
    <w:p w14:paraId="7314C753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творческие способности </w:t>
      </w:r>
      <w:r w:rsidRPr="000A62CC">
        <w:rPr>
          <w:i/>
          <w:iCs/>
          <w:sz w:val="28"/>
          <w:szCs w:val="28"/>
        </w:rPr>
        <w:t>(умение перевоплощаться, импровизировать, брать на себя роль)</w:t>
      </w:r>
      <w:r w:rsidRPr="000A62CC">
        <w:rPr>
          <w:sz w:val="28"/>
          <w:szCs w:val="28"/>
        </w:rPr>
        <w:t>.    </w:t>
      </w:r>
    </w:p>
    <w:p w14:paraId="7F2FA792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познает окружающий мир; освоит новые способы общения.</w:t>
      </w:r>
    </w:p>
    <w:p w14:paraId="623C85F2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center"/>
        <w:rPr>
          <w:sz w:val="36"/>
          <w:szCs w:val="36"/>
        </w:rPr>
      </w:pPr>
      <w:r w:rsidRPr="000A62CC">
        <w:rPr>
          <w:sz w:val="28"/>
          <w:szCs w:val="28"/>
        </w:rPr>
        <w:t>Для этого Вы можете вместе с </w:t>
      </w:r>
      <w:r w:rsidRPr="000A62CC">
        <w:rPr>
          <w:sz w:val="28"/>
          <w:szCs w:val="28"/>
          <w:u w:val="single"/>
        </w:rPr>
        <w:t>ребёнком</w:t>
      </w:r>
      <w:r w:rsidRPr="000A62CC">
        <w:rPr>
          <w:sz w:val="28"/>
          <w:szCs w:val="28"/>
        </w:rPr>
        <w:t>:</w:t>
      </w:r>
    </w:p>
    <w:p w14:paraId="46EB8322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разыгрывать стихи, сказки, рассказы, мини-сценки по ролям с использованием различных видов театров: игрушек, картинок или использовать предметы- заместители </w:t>
      </w:r>
      <w:r w:rsidRPr="000A62CC">
        <w:rPr>
          <w:i/>
          <w:iCs/>
          <w:sz w:val="28"/>
          <w:szCs w:val="28"/>
        </w:rPr>
        <w:t>(кубики, камешки и другие подручные материалы)</w:t>
      </w:r>
      <w:r w:rsidRPr="000A62CC">
        <w:rPr>
          <w:sz w:val="28"/>
          <w:szCs w:val="28"/>
        </w:rPr>
        <w:t>. Особое внимание уделяйте интонационной выразительности речи, выразительности жестов, движений;</w:t>
      </w:r>
    </w:p>
    <w:p w14:paraId="5412909C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во время досуга организовывать речевые игры и упражнения, занятия ритмопластикой, сочинять стихи и сказки;</w:t>
      </w:r>
    </w:p>
    <w:p w14:paraId="674281AB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учиться владеть куклами би-ба-</w:t>
      </w:r>
      <w:proofErr w:type="spellStart"/>
      <w:r w:rsidRPr="000A62CC">
        <w:rPr>
          <w:sz w:val="28"/>
          <w:szCs w:val="28"/>
        </w:rPr>
        <w:t>бо</w:t>
      </w:r>
      <w:proofErr w:type="spellEnd"/>
      <w:r w:rsidRPr="000A62CC">
        <w:rPr>
          <w:sz w:val="28"/>
          <w:szCs w:val="28"/>
        </w:rPr>
        <w:t xml:space="preserve"> и тростевыми куклами, другими доступными видами театров;</w:t>
      </w:r>
    </w:p>
    <w:p w14:paraId="7D756485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изготавливать и подбирать атрибуты к сказкам, элементы костюмов, оформлять декорации к представлениям;</w:t>
      </w:r>
    </w:p>
    <w:p w14:paraId="1B9E35A2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rFonts w:ascii="Symbol" w:hAnsi="Symbol"/>
          <w:sz w:val="20"/>
          <w:szCs w:val="20"/>
        </w:rPr>
        <w:t></w:t>
      </w:r>
      <w:r w:rsidRPr="000A62CC">
        <w:rPr>
          <w:sz w:val="14"/>
          <w:szCs w:val="14"/>
        </w:rPr>
        <w:t>                 </w:t>
      </w:r>
      <w:r w:rsidRPr="000A62CC">
        <w:rPr>
          <w:sz w:val="28"/>
          <w:szCs w:val="28"/>
        </w:rPr>
        <w:t>на семейных праздниках чаще организовывайте театрализованные представления с использованием различных видов театров </w:t>
      </w:r>
      <w:r w:rsidRPr="000A62CC">
        <w:rPr>
          <w:i/>
          <w:iCs/>
          <w:sz w:val="28"/>
          <w:szCs w:val="28"/>
        </w:rPr>
        <w:t>(плоскостным, пальчиковым и др.)</w:t>
      </w:r>
      <w:r w:rsidRPr="000A62CC">
        <w:rPr>
          <w:sz w:val="28"/>
          <w:szCs w:val="28"/>
        </w:rPr>
        <w:t> или организуйте игры - драматизации по мотивам сказок.</w:t>
      </w:r>
    </w:p>
    <w:p w14:paraId="1F7C504F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center"/>
        <w:rPr>
          <w:sz w:val="36"/>
          <w:szCs w:val="36"/>
        </w:rPr>
      </w:pPr>
      <w:r w:rsidRPr="000A62CC">
        <w:rPr>
          <w:i/>
          <w:iCs/>
          <w:sz w:val="28"/>
          <w:szCs w:val="28"/>
        </w:rPr>
        <w:t>Желаем Вам всем творческих успехов!</w:t>
      </w:r>
    </w:p>
    <w:p w14:paraId="7F21B2F9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center"/>
        <w:rPr>
          <w:sz w:val="36"/>
          <w:szCs w:val="36"/>
        </w:rPr>
      </w:pPr>
      <w:r w:rsidRPr="000A62CC">
        <w:rPr>
          <w:sz w:val="28"/>
          <w:szCs w:val="28"/>
          <w:u w:val="single"/>
        </w:rPr>
        <w:t>Помните</w:t>
      </w:r>
      <w:r w:rsidRPr="000A62CC">
        <w:rPr>
          <w:sz w:val="28"/>
          <w:szCs w:val="28"/>
        </w:rPr>
        <w:t>: чтобы развивать творческие способности ребёнка, ему необходимо предлагать особую деятельность, в которой он сможет активно проявить свою индивидуальность и самостоятельность!</w:t>
      </w:r>
    </w:p>
    <w:p w14:paraId="4ADBF736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</w:t>
      </w:r>
    </w:p>
    <w:p w14:paraId="73A7BD16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</w:t>
      </w:r>
    </w:p>
    <w:p w14:paraId="050DF978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center"/>
        <w:rPr>
          <w:sz w:val="36"/>
          <w:szCs w:val="36"/>
        </w:rPr>
      </w:pPr>
      <w:r w:rsidRPr="000A62CC">
        <w:rPr>
          <w:noProof/>
          <w:sz w:val="36"/>
          <w:szCs w:val="36"/>
        </w:rPr>
        <w:drawing>
          <wp:inline distT="0" distB="0" distL="0" distR="0" wp14:anchorId="2B797DB6" wp14:editId="6ED88522">
            <wp:extent cx="6105525" cy="456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2CC">
        <w:rPr>
          <w:rStyle w:val="a4"/>
          <w:sz w:val="28"/>
          <w:szCs w:val="28"/>
        </w:rPr>
        <w:t>Памятка для родителей:</w:t>
      </w:r>
    </w:p>
    <w:p w14:paraId="04282978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center"/>
        <w:rPr>
          <w:sz w:val="36"/>
          <w:szCs w:val="36"/>
        </w:rPr>
      </w:pPr>
      <w:r w:rsidRPr="000A62CC">
        <w:rPr>
          <w:b/>
          <w:bCs/>
          <w:sz w:val="28"/>
          <w:szCs w:val="28"/>
        </w:rPr>
        <w:t>«Игры - драматизации как средство развития речи детей».</w:t>
      </w:r>
    </w:p>
    <w:p w14:paraId="13CB8EE7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        Театрализованная деятельность основывается на театральном искусстве, являющемся синтетическим (объединяющим все виды искусства: художественное слово, музыку, пластику, декорационно-художественное оформление.</w:t>
      </w:r>
    </w:p>
    <w:p w14:paraId="0335F123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         Одной из форм театрализованной деятельности являются игры-драматизации. </w:t>
      </w:r>
      <w:r w:rsidRPr="000A62CC">
        <w:rPr>
          <w:b/>
          <w:bCs/>
          <w:sz w:val="28"/>
          <w:szCs w:val="28"/>
        </w:rPr>
        <w:t>Игры - драматизации</w:t>
      </w:r>
      <w:r w:rsidRPr="000A62CC">
        <w:rPr>
          <w:sz w:val="28"/>
          <w:szCs w:val="28"/>
        </w:rPr>
        <w:t xml:space="preserve"> включают в себя </w:t>
      </w:r>
      <w:proofErr w:type="spellStart"/>
      <w:r w:rsidRPr="000A62CC">
        <w:rPr>
          <w:sz w:val="28"/>
          <w:szCs w:val="28"/>
        </w:rPr>
        <w:t>инсценирование</w:t>
      </w:r>
      <w:proofErr w:type="spellEnd"/>
      <w:r w:rsidRPr="000A62CC">
        <w:rPr>
          <w:sz w:val="28"/>
          <w:szCs w:val="28"/>
        </w:rPr>
        <w:t xml:space="preserve"> песен, </w:t>
      </w:r>
      <w:proofErr w:type="spellStart"/>
      <w:r w:rsidRPr="000A62CC">
        <w:rPr>
          <w:sz w:val="28"/>
          <w:szCs w:val="28"/>
        </w:rPr>
        <w:t>инсценирование</w:t>
      </w:r>
      <w:proofErr w:type="spellEnd"/>
      <w:r w:rsidRPr="000A62CC">
        <w:rPr>
          <w:sz w:val="28"/>
          <w:szCs w:val="28"/>
        </w:rPr>
        <w:t xml:space="preserve"> сказок, </w:t>
      </w:r>
      <w:proofErr w:type="spellStart"/>
      <w:r w:rsidRPr="000A62CC">
        <w:rPr>
          <w:sz w:val="28"/>
          <w:szCs w:val="28"/>
        </w:rPr>
        <w:t>инсценирование</w:t>
      </w:r>
      <w:proofErr w:type="spellEnd"/>
      <w:r w:rsidRPr="000A62CC">
        <w:rPr>
          <w:sz w:val="28"/>
          <w:szCs w:val="28"/>
        </w:rPr>
        <w:t xml:space="preserve"> литературных текстов, </w:t>
      </w:r>
      <w:proofErr w:type="spellStart"/>
      <w:r w:rsidRPr="000A62CC">
        <w:rPr>
          <w:sz w:val="28"/>
          <w:szCs w:val="28"/>
        </w:rPr>
        <w:t>инсценирование</w:t>
      </w:r>
      <w:proofErr w:type="spellEnd"/>
      <w:r w:rsidRPr="000A62CC">
        <w:rPr>
          <w:sz w:val="28"/>
          <w:szCs w:val="28"/>
        </w:rPr>
        <w:t xml:space="preserve"> потешек, игровое творчество детей.</w:t>
      </w:r>
    </w:p>
    <w:p w14:paraId="47708E8D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       </w:t>
      </w:r>
      <w:r w:rsidRPr="000A62CC">
        <w:rPr>
          <w:b/>
          <w:bCs/>
          <w:sz w:val="28"/>
          <w:szCs w:val="28"/>
        </w:rPr>
        <w:t>Игры - драматизации</w:t>
      </w:r>
      <w:r w:rsidRPr="000A62CC">
        <w:rPr>
          <w:sz w:val="28"/>
          <w:szCs w:val="28"/>
        </w:rPr>
        <w:t xml:space="preserve"> - форма деятельности ребенка в дошкольном детстве. Поэтому театральное искусство близко и понятно детям. Литературное произведение или сказка всегда имеют нравственную направленность (дружба, доброта, честность, смелость и </w:t>
      </w:r>
      <w:proofErr w:type="spellStart"/>
      <w:r w:rsidRPr="000A62CC">
        <w:rPr>
          <w:sz w:val="28"/>
          <w:szCs w:val="28"/>
        </w:rPr>
        <w:t>др</w:t>
      </w:r>
      <w:proofErr w:type="spellEnd"/>
      <w:r w:rsidRPr="000A62CC">
        <w:rPr>
          <w:sz w:val="28"/>
          <w:szCs w:val="28"/>
        </w:rPr>
        <w:t>)</w:t>
      </w:r>
    </w:p>
    <w:p w14:paraId="441991F7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      Благодаря сказке ребенок познает мир не только умом, но и сердцем, выражает собственное отношение к добру и злу. Любимые герои становятся образцами для подражания и отождествления. В процессе работы над выразительностью реплик персонажей незаметно активизируется словарь, совершенствуется звуковая культура речи, ее интонационный строй.</w:t>
      </w:r>
    </w:p>
    <w:p w14:paraId="240179F0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      Произносимые реплики ставят его перед необходимостью грамотно изъясняться. Улучшаются диалогическая речь, ее грамматический строй. Театрализованная деятельность направлена на развитие у детей ощущений, чувств и эмоций, мышления., воображения, фантазии, внимания, памяти, воли, а также многих умений и навыков (речевых, коммуникативных, организаторских, оформительских, двигательных). </w:t>
      </w:r>
    </w:p>
    <w:p w14:paraId="67AFB16B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center"/>
        <w:rPr>
          <w:sz w:val="36"/>
          <w:szCs w:val="36"/>
        </w:rPr>
      </w:pPr>
      <w:r w:rsidRPr="000A62CC">
        <w:rPr>
          <w:rStyle w:val="a4"/>
          <w:sz w:val="28"/>
          <w:szCs w:val="28"/>
        </w:rPr>
        <w:t>                                                </w:t>
      </w:r>
    </w:p>
    <w:p w14:paraId="5A364FC7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center"/>
        <w:rPr>
          <w:sz w:val="36"/>
          <w:szCs w:val="36"/>
        </w:rPr>
      </w:pPr>
      <w:r w:rsidRPr="000A62CC">
        <w:rPr>
          <w:rStyle w:val="a4"/>
          <w:sz w:val="28"/>
          <w:szCs w:val="28"/>
        </w:rPr>
        <w:t>    Игры для дома:</w:t>
      </w:r>
    </w:p>
    <w:p w14:paraId="709F736F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noProof/>
          <w:sz w:val="36"/>
          <w:szCs w:val="36"/>
        </w:rPr>
        <w:drawing>
          <wp:inline distT="0" distB="0" distL="0" distR="0" wp14:anchorId="03785747" wp14:editId="12483969">
            <wp:extent cx="5679331" cy="455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873" cy="456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2CC">
        <w:rPr>
          <w:b/>
          <w:bCs/>
          <w:sz w:val="28"/>
          <w:szCs w:val="28"/>
        </w:rPr>
        <w:t>• Игра - имитация</w:t>
      </w:r>
      <w:r w:rsidRPr="000A62CC">
        <w:rPr>
          <w:sz w:val="28"/>
          <w:szCs w:val="28"/>
        </w:rPr>
        <w:t> </w:t>
      </w:r>
      <w:r w:rsidRPr="000A62CC">
        <w:rPr>
          <w:b/>
          <w:bCs/>
          <w:sz w:val="28"/>
          <w:szCs w:val="28"/>
        </w:rPr>
        <w:t>отдельных действий</w:t>
      </w:r>
      <w:r w:rsidRPr="000A62CC">
        <w:rPr>
          <w:sz w:val="28"/>
          <w:szCs w:val="28"/>
        </w:rPr>
        <w:t> человека, животных и птиц (дети проснулись-потянулись, воробышки машут крыльями) и имитация основных эмоций человека (выглянуло солнышко — дети обрадовались: улыбнулись, захлопали в ладоши, запрыгали на месте).</w:t>
      </w:r>
    </w:p>
    <w:p w14:paraId="301C69FA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b/>
          <w:bCs/>
          <w:sz w:val="28"/>
          <w:szCs w:val="28"/>
        </w:rPr>
        <w:t>• Игра - имитация цепочки последовательных действий</w:t>
      </w:r>
      <w:r w:rsidRPr="000A62CC">
        <w:rPr>
          <w:sz w:val="28"/>
          <w:szCs w:val="28"/>
        </w:rPr>
        <w:t> в сочетании с передачей основных эмоций героя (веселые матрешки захлопали в ладошки и стали танцевать; зайчик увидел лису, испугался и прыгнул за дерево).</w:t>
      </w:r>
    </w:p>
    <w:p w14:paraId="4D1A7103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b/>
          <w:bCs/>
          <w:sz w:val="28"/>
          <w:szCs w:val="28"/>
        </w:rPr>
        <w:t>• Игра - имитация образов</w:t>
      </w:r>
      <w:r w:rsidRPr="000A62CC">
        <w:rPr>
          <w:sz w:val="28"/>
          <w:szCs w:val="28"/>
        </w:rPr>
        <w:t> хорошо знакомых сказочных персонажей (неуклюжий медведь идет к домику, храбрый петушок шагает по дорожке).</w:t>
      </w:r>
    </w:p>
    <w:p w14:paraId="0A6E6E17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b/>
          <w:bCs/>
          <w:sz w:val="28"/>
          <w:szCs w:val="28"/>
        </w:rPr>
        <w:t>• Игра - импровизация под музыку</w:t>
      </w:r>
      <w:r w:rsidRPr="000A62CC">
        <w:rPr>
          <w:sz w:val="28"/>
          <w:szCs w:val="28"/>
        </w:rPr>
        <w:t> («Веселый дождик», «Листочки летят по ветру и падают на дорожку», «Хоровод вокруг елки»).</w:t>
      </w:r>
    </w:p>
    <w:p w14:paraId="49820E58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</w:t>
      </w:r>
    </w:p>
    <w:p w14:paraId="1D6D2355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b/>
          <w:bCs/>
          <w:sz w:val="28"/>
          <w:szCs w:val="28"/>
        </w:rPr>
        <w:t xml:space="preserve">• </w:t>
      </w:r>
      <w:proofErr w:type="spellStart"/>
      <w:r w:rsidRPr="000A62CC">
        <w:rPr>
          <w:b/>
          <w:bCs/>
          <w:sz w:val="28"/>
          <w:szCs w:val="28"/>
        </w:rPr>
        <w:t>Однотемная</w:t>
      </w:r>
      <w:proofErr w:type="spellEnd"/>
      <w:r w:rsidRPr="000A62CC">
        <w:rPr>
          <w:b/>
          <w:bCs/>
          <w:sz w:val="28"/>
          <w:szCs w:val="28"/>
        </w:rPr>
        <w:t xml:space="preserve"> бессловесная игра - импровизация</w:t>
      </w:r>
      <w:r w:rsidRPr="000A62CC">
        <w:rPr>
          <w:sz w:val="28"/>
          <w:szCs w:val="28"/>
        </w:rPr>
        <w:t xml:space="preserve"> с одним персонажем по текстам стихов и прибауток, которые читает воспитатель («Катя, Катя </w:t>
      </w:r>
      <w:proofErr w:type="spellStart"/>
      <w:r w:rsidRPr="000A62CC">
        <w:rPr>
          <w:sz w:val="28"/>
          <w:szCs w:val="28"/>
        </w:rPr>
        <w:t>маленька</w:t>
      </w:r>
      <w:proofErr w:type="spellEnd"/>
      <w:r w:rsidRPr="000A62CC">
        <w:rPr>
          <w:sz w:val="28"/>
          <w:szCs w:val="28"/>
        </w:rPr>
        <w:t>…», «Заинька, попляши…», В. Берестов «Больная кукла», А. Барто «Снег, снег»).</w:t>
      </w:r>
    </w:p>
    <w:p w14:paraId="7EF133CA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b/>
          <w:bCs/>
          <w:sz w:val="28"/>
          <w:szCs w:val="28"/>
        </w:rPr>
        <w:t>• Игра - импровизация по текстам</w:t>
      </w:r>
      <w:r w:rsidRPr="000A62CC">
        <w:rPr>
          <w:sz w:val="28"/>
          <w:szCs w:val="28"/>
        </w:rPr>
        <w:t> коротких сказок, рассказов и стихов, которые рассказывает воспитатель (3. Александрова «Елочка»; К. Ушинский «Петушок с семьей», «Васька»; Н. Павлова «На машине», «Земляничка»; Е. Чарушин «Утка с утятами»).</w:t>
      </w:r>
    </w:p>
    <w:p w14:paraId="065CCA44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• </w:t>
      </w:r>
      <w:r w:rsidRPr="000A62CC">
        <w:rPr>
          <w:b/>
          <w:bCs/>
          <w:sz w:val="28"/>
          <w:szCs w:val="28"/>
        </w:rPr>
        <w:t>Ролевой диалог</w:t>
      </w:r>
      <w:r w:rsidRPr="000A62CC">
        <w:rPr>
          <w:sz w:val="28"/>
          <w:szCs w:val="28"/>
        </w:rPr>
        <w:t> героев сказок («Рукавичка», «</w:t>
      </w:r>
      <w:proofErr w:type="spellStart"/>
      <w:r w:rsidRPr="000A62CC">
        <w:rPr>
          <w:sz w:val="28"/>
          <w:szCs w:val="28"/>
        </w:rPr>
        <w:t>Заюшкина</w:t>
      </w:r>
      <w:proofErr w:type="spellEnd"/>
      <w:r w:rsidRPr="000A62CC">
        <w:rPr>
          <w:sz w:val="28"/>
          <w:szCs w:val="28"/>
        </w:rPr>
        <w:t xml:space="preserve"> избушка», «Три медведя»).</w:t>
      </w:r>
    </w:p>
    <w:p w14:paraId="30C84C2D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• </w:t>
      </w:r>
      <w:proofErr w:type="spellStart"/>
      <w:r w:rsidRPr="000A62CC">
        <w:rPr>
          <w:b/>
          <w:bCs/>
          <w:sz w:val="28"/>
          <w:szCs w:val="28"/>
        </w:rPr>
        <w:t>Инсценирование</w:t>
      </w:r>
      <w:proofErr w:type="spellEnd"/>
      <w:r w:rsidRPr="000A62CC">
        <w:rPr>
          <w:b/>
          <w:bCs/>
          <w:sz w:val="28"/>
          <w:szCs w:val="28"/>
        </w:rPr>
        <w:t xml:space="preserve"> фрагментов</w:t>
      </w:r>
      <w:r w:rsidRPr="000A62CC">
        <w:rPr>
          <w:sz w:val="28"/>
          <w:szCs w:val="28"/>
        </w:rPr>
        <w:t> сказок о животных («Теремок», «Кот, петух и лиса»).</w:t>
      </w:r>
    </w:p>
    <w:p w14:paraId="0F1F1A0A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• </w:t>
      </w:r>
      <w:proofErr w:type="spellStart"/>
      <w:r w:rsidRPr="000A62CC">
        <w:rPr>
          <w:b/>
          <w:bCs/>
          <w:sz w:val="28"/>
          <w:szCs w:val="28"/>
        </w:rPr>
        <w:t>Однотемная</w:t>
      </w:r>
      <w:proofErr w:type="spellEnd"/>
      <w:r w:rsidRPr="000A62CC">
        <w:rPr>
          <w:b/>
          <w:bCs/>
          <w:sz w:val="28"/>
          <w:szCs w:val="28"/>
        </w:rPr>
        <w:t xml:space="preserve"> игра - драматизация</w:t>
      </w:r>
      <w:r w:rsidRPr="000A62CC">
        <w:rPr>
          <w:sz w:val="28"/>
          <w:szCs w:val="28"/>
        </w:rPr>
        <w:t> с несколькими персонажами по народным сказкам («Колобок», «Репка») и авторским текстам (В. Сутеев «Под грибом», К. Чуковский «Цыпленок»).</w:t>
      </w:r>
    </w:p>
    <w:p w14:paraId="3736B43F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28"/>
          <w:szCs w:val="28"/>
        </w:rPr>
        <w:t> </w:t>
      </w:r>
    </w:p>
    <w:p w14:paraId="48AD9AB8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36"/>
          <w:szCs w:val="36"/>
        </w:rPr>
        <w:t> </w:t>
      </w:r>
    </w:p>
    <w:p w14:paraId="471569C6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36"/>
          <w:szCs w:val="36"/>
        </w:rPr>
        <w:t> </w:t>
      </w:r>
    </w:p>
    <w:p w14:paraId="1B879E1C" w14:textId="5F75082D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  <w:r w:rsidRPr="000A62CC">
        <w:rPr>
          <w:sz w:val="36"/>
          <w:szCs w:val="36"/>
        </w:rPr>
        <w:t> </w:t>
      </w:r>
    </w:p>
    <w:p w14:paraId="27C7892E" w14:textId="2CE67397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1FED4571" w14:textId="6C8DD4DE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182C3A2B" w14:textId="73C03E4A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31227F57" w14:textId="137BFA29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1638AA4C" w14:textId="16E9F051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27B50A93" w14:textId="67637740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6DE2C7E3" w14:textId="301B300C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1E0F1B72" w14:textId="449CAB25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495E9643" w14:textId="4CB770CA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346ED72A" w14:textId="1B4141AC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31812E0A" w14:textId="43D00535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1E649859" w14:textId="14355CDC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ind w:left="142"/>
        <w:jc w:val="both"/>
        <w:rPr>
          <w:sz w:val="36"/>
          <w:szCs w:val="36"/>
        </w:rPr>
      </w:pPr>
    </w:p>
    <w:p w14:paraId="6041622C" w14:textId="77777777" w:rsidR="005A50CE" w:rsidRDefault="005A50CE" w:rsidP="005A50C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36"/>
          <w:szCs w:val="36"/>
        </w:rPr>
      </w:pPr>
    </w:p>
    <w:p w14:paraId="4BA3E476" w14:textId="77777777" w:rsidR="005A50CE" w:rsidRDefault="005A50CE" w:rsidP="005A50C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36"/>
          <w:szCs w:val="36"/>
        </w:rPr>
      </w:pPr>
    </w:p>
    <w:p w14:paraId="384B0D5A" w14:textId="4760121E" w:rsidR="000A62CC" w:rsidRPr="000A62CC" w:rsidRDefault="000A62CC" w:rsidP="005A50C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36"/>
          <w:szCs w:val="36"/>
        </w:rPr>
      </w:pPr>
      <w:r w:rsidRPr="000A62CC">
        <w:rPr>
          <w:sz w:val="36"/>
          <w:szCs w:val="36"/>
        </w:rPr>
        <w:t> </w:t>
      </w:r>
    </w:p>
    <w:p w14:paraId="324C10E2" w14:textId="77777777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36"/>
          <w:szCs w:val="36"/>
        </w:rPr>
      </w:pPr>
      <w:r w:rsidRPr="000A62CC">
        <w:rPr>
          <w:sz w:val="36"/>
          <w:szCs w:val="36"/>
        </w:rPr>
        <w:t> </w:t>
      </w:r>
    </w:p>
    <w:p w14:paraId="2B308A1D" w14:textId="452C08AB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b/>
          <w:bCs/>
          <w:sz w:val="28"/>
          <w:szCs w:val="28"/>
        </w:rPr>
      </w:pPr>
      <w:r w:rsidRPr="000A62CC">
        <w:rPr>
          <w:b/>
          <w:bCs/>
          <w:sz w:val="28"/>
          <w:szCs w:val="28"/>
        </w:rPr>
        <w:t>  </w:t>
      </w:r>
    </w:p>
    <w:p w14:paraId="455551B3" w14:textId="752C281A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b/>
          <w:bCs/>
          <w:sz w:val="28"/>
          <w:szCs w:val="28"/>
        </w:rPr>
      </w:pPr>
    </w:p>
    <w:p w14:paraId="3A0B52C0" w14:textId="5F725967" w:rsid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b/>
          <w:bCs/>
          <w:sz w:val="28"/>
          <w:szCs w:val="28"/>
        </w:rPr>
      </w:pPr>
    </w:p>
    <w:p w14:paraId="40DCB376" w14:textId="6DDD970C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28"/>
          <w:szCs w:val="28"/>
        </w:rPr>
      </w:pPr>
    </w:p>
    <w:p w14:paraId="68F897C0" w14:textId="23E28C46" w:rsidR="000A62CC" w:rsidRPr="000A62CC" w:rsidRDefault="000A62CC" w:rsidP="000A62CC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28"/>
          <w:szCs w:val="28"/>
        </w:rPr>
      </w:pPr>
    </w:p>
    <w:p w14:paraId="18D6F427" w14:textId="77777777" w:rsidR="00942A9D" w:rsidRPr="000A62CC" w:rsidRDefault="00942A9D" w:rsidP="000A62CC">
      <w:pPr>
        <w:shd w:val="clear" w:color="auto" w:fill="FFFFFF" w:themeFill="background1"/>
      </w:pPr>
    </w:p>
    <w:sectPr w:rsidR="00942A9D" w:rsidRPr="000A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5E"/>
    <w:rsid w:val="000A62CC"/>
    <w:rsid w:val="000D5B38"/>
    <w:rsid w:val="003F3E71"/>
    <w:rsid w:val="005A50CE"/>
    <w:rsid w:val="0061705E"/>
    <w:rsid w:val="00836A32"/>
    <w:rsid w:val="0094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1C13"/>
  <w15:chartTrackingRefBased/>
  <w15:docId w15:val="{1F0B4060-BA7B-4EF5-83C8-10C67ECD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Тимербаевна</dc:creator>
  <cp:keywords/>
  <dc:description/>
  <cp:lastModifiedBy>ДНС</cp:lastModifiedBy>
  <cp:revision>2</cp:revision>
  <dcterms:created xsi:type="dcterms:W3CDTF">2022-12-15T10:01:00Z</dcterms:created>
  <dcterms:modified xsi:type="dcterms:W3CDTF">2022-12-15T10:01:00Z</dcterms:modified>
</cp:coreProperties>
</file>